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29" w:rsidRDefault="00C52529" w:rsidP="00C52529">
      <w:pPr>
        <w:jc w:val="center"/>
      </w:pPr>
      <w:r>
        <w:rPr>
          <w:rFonts w:hint="eastAsia"/>
          <w:sz w:val="32"/>
          <w:szCs w:val="32"/>
        </w:rPr>
        <w:t>《预防口腔医学》课程实验教学大纲</w:t>
      </w:r>
    </w:p>
    <w:p w:rsidR="00C52529" w:rsidRDefault="00C52529" w:rsidP="00C52529">
      <w:r>
        <w:rPr>
          <w:rFonts w:hint="eastAsia"/>
        </w:rPr>
        <w:t xml:space="preserve"> </w:t>
      </w:r>
    </w:p>
    <w:p w:rsidR="00C52529" w:rsidRDefault="00C52529" w:rsidP="00C52529">
      <w:pPr>
        <w:spacing w:line="360" w:lineRule="auto"/>
      </w:pPr>
      <w:r>
        <w:rPr>
          <w:rFonts w:hint="eastAsia"/>
        </w:rPr>
        <w:t>课程编号：</w:t>
      </w:r>
      <w:r>
        <w:t>142039</w:t>
      </w:r>
      <w:r>
        <w:rPr>
          <w:rFonts w:hint="eastAsia"/>
        </w:rPr>
        <w:t xml:space="preserve">      </w:t>
      </w:r>
      <w:r>
        <w:rPr>
          <w:rFonts w:hint="eastAsia"/>
        </w:rPr>
        <w:t>学分：</w:t>
      </w:r>
      <w:r>
        <w:t>1</w:t>
      </w:r>
      <w:r>
        <w:rPr>
          <w:rFonts w:hint="eastAsia"/>
        </w:rPr>
        <w:t>.</w:t>
      </w:r>
      <w:r>
        <w:t>0</w:t>
      </w:r>
      <w:r>
        <w:rPr>
          <w:rFonts w:hint="eastAsia"/>
        </w:rPr>
        <w:t xml:space="preserve">      </w:t>
      </w:r>
      <w:r>
        <w:rPr>
          <w:rFonts w:hint="eastAsia"/>
        </w:rPr>
        <w:t>总学时：</w:t>
      </w:r>
      <w:r>
        <w:rPr>
          <w:rFonts w:hint="eastAsia"/>
        </w:rPr>
        <w:t xml:space="preserve">17      </w:t>
      </w:r>
      <w:r>
        <w:rPr>
          <w:rFonts w:hint="eastAsia"/>
        </w:rPr>
        <w:t>实验学时：</w:t>
      </w:r>
      <w:r>
        <w:rPr>
          <w:rFonts w:hint="eastAsia"/>
        </w:rPr>
        <w:t>6</w:t>
      </w:r>
    </w:p>
    <w:p w:rsidR="00C52529" w:rsidRDefault="00C52529" w:rsidP="00C52529">
      <w:pPr>
        <w:spacing w:line="360" w:lineRule="auto"/>
      </w:pPr>
      <w:r>
        <w:rPr>
          <w:rFonts w:hint="eastAsia"/>
        </w:rPr>
        <w:t>大纲执笔人：曹立群</w:t>
      </w:r>
      <w:r>
        <w:rPr>
          <w:rFonts w:hint="eastAsia"/>
        </w:rPr>
        <w:t xml:space="preserve">                  </w:t>
      </w:r>
      <w:r>
        <w:rPr>
          <w:rFonts w:hint="eastAsia"/>
        </w:rPr>
        <w:t>大纲审核人：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备战</w:t>
      </w:r>
    </w:p>
    <w:p w:rsidR="00C52529" w:rsidRDefault="00C52529" w:rsidP="00C52529">
      <w:r>
        <w:rPr>
          <w:rFonts w:hint="eastAsia"/>
        </w:rPr>
        <w:t xml:space="preserve"> </w:t>
      </w:r>
    </w:p>
    <w:p w:rsidR="00C52529" w:rsidRDefault="00C52529" w:rsidP="00C525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C52529" w:rsidRDefault="00C52529" w:rsidP="00C52529">
      <w:pPr>
        <w:numPr>
          <w:ilvl w:val="0"/>
          <w:numId w:val="1"/>
        </w:numPr>
        <w:spacing w:line="360" w:lineRule="auto"/>
      </w:pPr>
      <w:r>
        <w:rPr>
          <w:rFonts w:hint="eastAsia"/>
          <w:sz w:val="24"/>
          <w:szCs w:val="24"/>
        </w:rPr>
        <w:t>课程性质与目的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预防口腔医学涉及到口腔基础医学、口腔临床医学的各个方面，通过研究和制定预防措施，减少口腔疾病的发生、发展，达到促进良好口腔健康和功能的目的。随着21世纪的到来，世界进入了全民保健的时代，预防口腔医学将在人类</w:t>
      </w:r>
      <w:proofErr w:type="gramStart"/>
      <w:r>
        <w:rPr>
          <w:rFonts w:hAnsi="宋体" w:hint="eastAsia"/>
        </w:rPr>
        <w:t>健康中</w:t>
      </w:r>
      <w:proofErr w:type="gramEnd"/>
      <w:r>
        <w:rPr>
          <w:rFonts w:hAnsi="宋体" w:hint="eastAsia"/>
        </w:rPr>
        <w:t>起到越来越重要的作用。</w:t>
      </w:r>
    </w:p>
    <w:p w:rsidR="00C52529" w:rsidRDefault="00C52529" w:rsidP="00C52529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C52529" w:rsidRDefault="00C52529" w:rsidP="00C52529">
      <w:pPr>
        <w:numPr>
          <w:ilvl w:val="0"/>
          <w:numId w:val="1"/>
        </w:num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课程面向专业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口腔医学。</w:t>
      </w:r>
    </w:p>
    <w:p w:rsidR="00C52529" w:rsidRDefault="00C52529" w:rsidP="00C52529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C52529" w:rsidRDefault="00C52529" w:rsidP="00C52529">
      <w:pPr>
        <w:numPr>
          <w:ilvl w:val="0"/>
          <w:numId w:val="1"/>
        </w:num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课程基本要求</w:t>
      </w:r>
      <w:r>
        <w:rPr>
          <w:rFonts w:hint="eastAsia"/>
          <w:sz w:val="24"/>
          <w:szCs w:val="24"/>
        </w:rPr>
        <w:t xml:space="preserve"> 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掌握口腔健康流行病学调查的设计及统计分析方法, 熟悉</w:t>
      </w:r>
      <w:proofErr w:type="gramStart"/>
      <w:r>
        <w:rPr>
          <w:rFonts w:hAnsi="宋体" w:hint="eastAsia"/>
        </w:rPr>
        <w:t>龋</w:t>
      </w:r>
      <w:proofErr w:type="gramEnd"/>
      <w:r>
        <w:rPr>
          <w:rFonts w:hAnsi="宋体" w:hint="eastAsia"/>
        </w:rPr>
        <w:t>病、牙周病的流行病学特征及预防方法，掌握氟的生理作用及氟化物防龋的机制，掌握窝沟封闭的适应证，熟悉其操作步骤,掌握妊娠期妇女及中小学生口腔保健的特点，熟悉有关方法。了解老年人及残疾人口腔保健的方法。掌握口腔健康教育与口腔健康促进的概念，熟悉其操作方式，了解社区口腔保健。熟悉口腔医源性感染的途径，掌握口腔保健中的感染与控制的方法。</w:t>
      </w:r>
    </w:p>
    <w:p w:rsidR="00C52529" w:rsidRDefault="00C52529" w:rsidP="00C52529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C52529" w:rsidRDefault="00C52529" w:rsidP="00C52529">
      <w:pPr>
        <w:numPr>
          <w:ilvl w:val="0"/>
          <w:numId w:val="1"/>
        </w:num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实验基本要求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1.窝沟封闭术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（1）加深对窝沟封闭理论知识的理解。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（2）初步掌握窝沟封闭的操作方法、步骤及注意事项。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2.超声波洁治术</w:t>
      </w:r>
      <w:r>
        <w:rPr>
          <w:rFonts w:hAnsi="宋体" w:hint="eastAsia"/>
        </w:rPr>
        <w:pgNum/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（1）熟悉牙周病预防方法。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（2）熟悉机械性菌斑控制措施。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（3）初步掌握超声波洁治术的操作方法、步骤及注意事项。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</w:p>
    <w:p w:rsidR="00C52529" w:rsidRDefault="00C52529" w:rsidP="00C52529">
      <w:pPr>
        <w:numPr>
          <w:ilvl w:val="0"/>
          <w:numId w:val="1"/>
        </w:num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实验或上机基本内容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1. 窝沟封闭实习。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2. 超声波洁治术见习。</w:t>
      </w:r>
    </w:p>
    <w:p w:rsidR="00C52529" w:rsidRDefault="00C52529" w:rsidP="00C52529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C52529" w:rsidRDefault="00C52529" w:rsidP="00C52529">
      <w:pPr>
        <w:numPr>
          <w:ilvl w:val="0"/>
          <w:numId w:val="1"/>
        </w:num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实验内容和主要仪器设备与器材配置</w:t>
      </w:r>
    </w:p>
    <w:tbl>
      <w:tblPr>
        <w:tblW w:w="9187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748"/>
        <w:gridCol w:w="2895"/>
        <w:gridCol w:w="401"/>
        <w:gridCol w:w="401"/>
        <w:gridCol w:w="401"/>
        <w:gridCol w:w="397"/>
        <w:gridCol w:w="401"/>
        <w:gridCol w:w="1010"/>
        <w:gridCol w:w="631"/>
        <w:gridCol w:w="695"/>
        <w:gridCol w:w="695"/>
      </w:tblGrid>
      <w:tr w:rsidR="00C52529" w:rsidTr="001C79F3">
        <w:trPr>
          <w:cantSplit/>
          <w:trHeight w:val="31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序号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实验项目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内容提要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实验类别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每组人数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实验学时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主要仪器设备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设备复套数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主要消耗材料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所在实验室</w:t>
            </w:r>
          </w:p>
        </w:tc>
      </w:tr>
      <w:tr w:rsidR="00C52529" w:rsidTr="001C79F3">
        <w:trPr>
          <w:cantSplit/>
          <w:trHeight w:val="433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验证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proofErr w:type="gramStart"/>
            <w:r>
              <w:rPr>
                <w:rFonts w:asciiTheme="minorEastAsia" w:eastAsiaTheme="minorEastAsia" w:hAnsiTheme="minorEastAsia"/>
                <w:b/>
                <w:bCs/>
              </w:rPr>
              <w:t>综</w:t>
            </w:r>
            <w:proofErr w:type="gramEnd"/>
          </w:p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合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设计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C52529" w:rsidTr="001C79F3">
        <w:trPr>
          <w:cantSplit/>
          <w:trHeight w:val="222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窝沟封闭术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1.示教窝沟封闭并详细讲述操作要领。</w:t>
            </w:r>
          </w:p>
          <w:p w:rsidR="00C52529" w:rsidRDefault="00C52529" w:rsidP="001C79F3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2.同学操作练习，掌握操作方法，体会操作要领，熟悉操作步骤。</w:t>
            </w:r>
          </w:p>
          <w:p w:rsidR="00C52529" w:rsidRDefault="00C52529" w:rsidP="001C79F3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3.老师小结实验中出现的问题，对窝沟封闭失败病例的原因进行分析。</w:t>
            </w:r>
          </w:p>
          <w:p w:rsidR="00C52529" w:rsidRDefault="00C52529" w:rsidP="001C79F3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√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光固化灯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1/1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窝沟封闭剂和治疗盘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诊室和实验室</w:t>
            </w:r>
          </w:p>
          <w:p w:rsidR="00C52529" w:rsidRDefault="00C52529" w:rsidP="001C79F3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52529" w:rsidTr="001C79F3">
        <w:trPr>
          <w:cantSplit/>
          <w:trHeight w:val="46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超声波洁治术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1.复习超声波洁治术的操作要点、步骤及注意事项。</w:t>
            </w:r>
          </w:p>
          <w:p w:rsidR="00C52529" w:rsidRDefault="00C52529" w:rsidP="001C79F3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2.示教超声波洁治术。</w:t>
            </w:r>
          </w:p>
          <w:p w:rsidR="00C52529" w:rsidRDefault="00C52529" w:rsidP="001C79F3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3.同学操作练习，体会操作方法，熟悉操作步骤。</w:t>
            </w:r>
          </w:p>
          <w:p w:rsidR="00C52529" w:rsidRDefault="00C52529" w:rsidP="001C79F3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4.老师总结实验中出现的问题。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√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超声波</w:t>
            </w:r>
            <w:proofErr w:type="gramStart"/>
            <w:r>
              <w:rPr>
                <w:rFonts w:asciiTheme="minorEastAsia" w:eastAsiaTheme="minorEastAsia" w:hAnsiTheme="minorEastAsia"/>
              </w:rPr>
              <w:t>洁牙机</w:t>
            </w:r>
            <w:proofErr w:type="gram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1/1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口腔检查器械 </w:t>
            </w:r>
          </w:p>
          <w:p w:rsidR="00C52529" w:rsidRDefault="00C52529" w:rsidP="001C79F3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29" w:rsidRDefault="00C52529" w:rsidP="001C79F3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诊室和实验室</w:t>
            </w:r>
          </w:p>
          <w:p w:rsidR="00C52529" w:rsidRDefault="00C52529" w:rsidP="001C79F3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C52529" w:rsidRDefault="00C52529" w:rsidP="00C52529">
      <w:p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C52529" w:rsidRDefault="00C52529" w:rsidP="00C5252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C52529" w:rsidRDefault="00C52529" w:rsidP="00C5252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七、能力培养与人格养成教育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树立科学的世界观、人生观和价值观，具有优良的医德医风和个人道德修养。能够进行有关健康生活方式、口腔疾病预防等方面知识的宣传教育。</w:t>
      </w:r>
    </w:p>
    <w:p w:rsidR="00C52529" w:rsidRDefault="00C52529" w:rsidP="00C52529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color w:val="FF0000"/>
          <w:sz w:val="24"/>
          <w:szCs w:val="24"/>
        </w:rPr>
        <w:t xml:space="preserve"> </w:t>
      </w:r>
    </w:p>
    <w:p w:rsidR="00C52529" w:rsidRDefault="00C52529" w:rsidP="00C52529">
      <w:p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八、前修课程要求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需掌握《儿童口腔医学》、《牙体牙髓病学》、《牙周病学与黏膜病学》、《口腔颌面外科学》、《预防医学》等相关的基础临床课程中内容。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 xml:space="preserve"> </w:t>
      </w:r>
    </w:p>
    <w:p w:rsidR="00C52529" w:rsidRDefault="00C52529" w:rsidP="00C52529">
      <w:pPr>
        <w:spacing w:line="360" w:lineRule="auto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九、实验预习和实验报告的要求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要求实验前预习《口腔预防医学》、《口腔医学实验教程》的相关内容。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lastRenderedPageBreak/>
        <w:t>1.窝沟封闭术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（1）加深对窝沟封闭概念和适应症的理解。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（2）初步熟悉窝沟封闭的操作方法、步骤及注意事项。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（3）评定临床操作过程及效果。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2.超声波洁治术波声深对窝沟封闭理论知识的理解，</w:t>
      </w:r>
      <w:r>
        <w:rPr>
          <w:rFonts w:hAnsi="宋体" w:hint="eastAsia"/>
        </w:rPr>
        <w:pgNum/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（1）熟悉牙周病预防方法。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（2）熟悉机械性菌斑控制措施。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（3）熟悉超声波洁治术的操作方法、步骤及注意事项。</w:t>
      </w:r>
    </w:p>
    <w:p w:rsidR="00C52529" w:rsidRDefault="00C52529" w:rsidP="00C52529">
      <w:pPr>
        <w:pStyle w:val="a3"/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（4）评定学生对超声波洁治术的熟悉程度。</w:t>
      </w:r>
    </w:p>
    <w:p w:rsidR="00C52529" w:rsidRDefault="00C52529" w:rsidP="00C52529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C52529" w:rsidRDefault="00C52529" w:rsidP="00C52529">
      <w:pPr>
        <w:spacing w:line="360" w:lineRule="auto"/>
        <w:rPr>
          <w:rFonts w:hAnsi="Times New Roman"/>
        </w:rPr>
      </w:pPr>
      <w:r>
        <w:rPr>
          <w:rFonts w:hint="eastAsia"/>
        </w:rPr>
        <w:t xml:space="preserve"> </w:t>
      </w:r>
    </w:p>
    <w:p w:rsidR="00C52529" w:rsidRDefault="00C52529" w:rsidP="00C52529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十、教材、实验指导书与主要参考书</w:t>
      </w:r>
    </w:p>
    <w:p w:rsidR="00C52529" w:rsidRDefault="00C52529" w:rsidP="00C52529">
      <w:pPr>
        <w:spacing w:line="360" w:lineRule="auto"/>
        <w:ind w:firstLine="425"/>
        <w:rPr>
          <w:rFonts w:ascii="宋体" w:hAnsi="宋体" w:cs="Courier New"/>
        </w:rPr>
      </w:pPr>
      <w:r>
        <w:rPr>
          <w:rFonts w:ascii="宋体" w:hAnsi="宋体" w:cs="Courier New" w:hint="eastAsia"/>
        </w:rPr>
        <w:t>1.《口腔预防医学》第6版，</w:t>
      </w:r>
      <w:proofErr w:type="gramStart"/>
      <w:r>
        <w:rPr>
          <w:rFonts w:ascii="宋体" w:hAnsi="宋体" w:cs="Courier New" w:hint="eastAsia"/>
        </w:rPr>
        <w:t>胡德渝主编</w:t>
      </w:r>
      <w:proofErr w:type="gramEnd"/>
      <w:r>
        <w:rPr>
          <w:rFonts w:ascii="宋体" w:hAnsi="宋体" w:cs="Courier New" w:hint="eastAsia"/>
        </w:rPr>
        <w:t>，人民卫生出版社，2012</w:t>
      </w:r>
    </w:p>
    <w:p w:rsidR="007C4EF6" w:rsidRPr="00C52529" w:rsidRDefault="007C4EF6">
      <w:bookmarkStart w:id="0" w:name="_GoBack"/>
      <w:bookmarkEnd w:id="0"/>
    </w:p>
    <w:sectPr w:rsidR="007C4EF6" w:rsidRPr="00C5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32E2"/>
    <w:multiLevelType w:val="multilevel"/>
    <w:tmpl w:val="416D32E2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宋体" w:eastAsia="宋体" w:hAnsi="宋体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29"/>
    <w:rsid w:val="007C4EF6"/>
    <w:rsid w:val="00C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4939F-8187-445C-BFC6-7E1F153F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2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C52529"/>
    <w:rPr>
      <w:rFonts w:ascii="宋体" w:hAnsi="Courier New" w:cs="Courier New"/>
    </w:rPr>
  </w:style>
  <w:style w:type="character" w:customStyle="1" w:styleId="a4">
    <w:name w:val="纯文本 字符"/>
    <w:basedOn w:val="a0"/>
    <w:link w:val="a3"/>
    <w:uiPriority w:val="99"/>
    <w:qFormat/>
    <w:rsid w:val="00C5252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2018-06-29T08:18:00Z</dcterms:created>
  <dcterms:modified xsi:type="dcterms:W3CDTF">2018-06-29T08:18:00Z</dcterms:modified>
</cp:coreProperties>
</file>